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D0" w:rsidRPr="00DC52D0" w:rsidRDefault="00DC52D0" w:rsidP="00DC52D0">
      <w:pPr>
        <w:pStyle w:val="NormalWeb"/>
        <w:rPr>
          <w:color w:val="333333"/>
        </w:rPr>
      </w:pPr>
      <w:bookmarkStart w:id="0" w:name="_GoBack"/>
      <w:bookmarkEnd w:id="0"/>
      <w:r w:rsidRPr="00DC52D0">
        <w:rPr>
          <w:color w:val="333333"/>
        </w:rPr>
        <w:t>FINAL REPORT: INTRAMURAL GRANT PROGRAMS</w:t>
      </w:r>
    </w:p>
    <w:p w:rsidR="00DC52D0" w:rsidRPr="00DC52D0" w:rsidRDefault="00DC52D0" w:rsidP="00DC52D0">
      <w:pPr>
        <w:pStyle w:val="NormalWeb"/>
        <w:rPr>
          <w:color w:val="333333"/>
        </w:rPr>
      </w:pPr>
      <w:r w:rsidRPr="00DC52D0">
        <w:rPr>
          <w:color w:val="333333"/>
        </w:rPr>
        <w:t>Date:</w:t>
      </w:r>
    </w:p>
    <w:p w:rsidR="00DC52D0" w:rsidRPr="00DC52D0" w:rsidRDefault="00DC52D0" w:rsidP="00DC52D0">
      <w:pPr>
        <w:pStyle w:val="NormalWeb"/>
        <w:rPr>
          <w:color w:val="333333"/>
        </w:rPr>
      </w:pPr>
      <w:r w:rsidRPr="00DC52D0">
        <w:rPr>
          <w:color w:val="333333"/>
        </w:rPr>
        <w:t>Program:</w:t>
      </w:r>
    </w:p>
    <w:p w:rsidR="00DC52D0" w:rsidRPr="00DC52D0" w:rsidRDefault="00DC52D0" w:rsidP="00DC52D0">
      <w:pPr>
        <w:pStyle w:val="NormalWeb"/>
        <w:rPr>
          <w:color w:val="333333"/>
        </w:rPr>
      </w:pPr>
      <w:r w:rsidRPr="00DC52D0">
        <w:rPr>
          <w:color w:val="333333"/>
        </w:rPr>
        <w:t>Title:</w:t>
      </w:r>
    </w:p>
    <w:p w:rsidR="00DC52D0" w:rsidRPr="00DC52D0" w:rsidRDefault="00DC52D0" w:rsidP="00DC52D0">
      <w:pPr>
        <w:pStyle w:val="NormalWeb"/>
        <w:rPr>
          <w:color w:val="333333"/>
        </w:rPr>
      </w:pPr>
      <w:r w:rsidRPr="00DC52D0">
        <w:rPr>
          <w:color w:val="333333"/>
        </w:rPr>
        <w:t>Principal Investigator:</w:t>
      </w:r>
    </w:p>
    <w:p w:rsidR="00DC52D0" w:rsidRPr="00DC52D0" w:rsidRDefault="00DC52D0" w:rsidP="00DC52D0">
      <w:pPr>
        <w:pStyle w:val="NormalWeb"/>
        <w:rPr>
          <w:color w:val="333333"/>
        </w:rPr>
      </w:pPr>
      <w:r w:rsidRPr="00DC52D0">
        <w:rPr>
          <w:color w:val="333333"/>
        </w:rPr>
        <w:t>Summary (100-150 word describing major results):</w:t>
      </w: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Default="00DC52D0" w:rsidP="00DC52D0">
      <w:pPr>
        <w:pStyle w:val="NormalWeb"/>
        <w:rPr>
          <w:color w:val="333333"/>
        </w:rPr>
      </w:pPr>
    </w:p>
    <w:p w:rsidR="00DC52D0" w:rsidRDefault="00DC52D0" w:rsidP="00DC52D0">
      <w:pPr>
        <w:pStyle w:val="NormalWeb"/>
        <w:rPr>
          <w:color w:val="333333"/>
        </w:rPr>
      </w:pPr>
    </w:p>
    <w:p w:rsid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  <w:r w:rsidRPr="00DC52D0">
        <w:rPr>
          <w:color w:val="333333"/>
        </w:rPr>
        <w:t>Extramural Grants originating from this project (ind</w:t>
      </w:r>
      <w:r w:rsidR="002D4E5A">
        <w:rPr>
          <w:color w:val="333333"/>
        </w:rPr>
        <w:t>icate whether awarded, submitted</w:t>
      </w:r>
      <w:r w:rsidRPr="00DC52D0">
        <w:rPr>
          <w:color w:val="333333"/>
        </w:rPr>
        <w:t>, in preparation):</w:t>
      </w: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  <w:r w:rsidRPr="00DC52D0">
        <w:rPr>
          <w:color w:val="333333"/>
        </w:rPr>
        <w:t>Publications originating from this project (include those published, in press, or submitted, but not those in preparation):</w:t>
      </w: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DC52D0" w:rsidRPr="00DC52D0" w:rsidRDefault="00DC52D0" w:rsidP="00DC52D0">
      <w:pPr>
        <w:pStyle w:val="NormalWeb"/>
        <w:rPr>
          <w:color w:val="333333"/>
        </w:rPr>
      </w:pPr>
    </w:p>
    <w:p w:rsidR="005D5059" w:rsidRDefault="005D5059" w:rsidP="00DC52D0">
      <w:pPr>
        <w:pStyle w:val="NormalWeb"/>
        <w:rPr>
          <w:rStyle w:val="Strong"/>
          <w:color w:val="333333"/>
        </w:rPr>
      </w:pPr>
    </w:p>
    <w:p w:rsidR="005D5059" w:rsidRDefault="005D5059" w:rsidP="00DC52D0">
      <w:pPr>
        <w:pStyle w:val="NormalWeb"/>
      </w:pPr>
      <w:r>
        <w:t>Innovation and intellectual property resulting from this project (include patent applications and approvals)</w:t>
      </w:r>
      <w:r w:rsidR="00AD44F7">
        <w:t>:</w:t>
      </w:r>
    </w:p>
    <w:p w:rsidR="005D5059" w:rsidRDefault="005D5059" w:rsidP="00DC52D0">
      <w:pPr>
        <w:pStyle w:val="NormalWeb"/>
        <w:rPr>
          <w:rStyle w:val="Strong"/>
          <w:color w:val="333333"/>
        </w:rPr>
      </w:pPr>
    </w:p>
    <w:p w:rsidR="005D5059" w:rsidRDefault="005D5059" w:rsidP="00DC52D0">
      <w:pPr>
        <w:pStyle w:val="NormalWeb"/>
        <w:rPr>
          <w:rStyle w:val="Strong"/>
          <w:color w:val="333333"/>
        </w:rPr>
      </w:pPr>
    </w:p>
    <w:p w:rsidR="005D5059" w:rsidRDefault="005D5059" w:rsidP="00DC52D0">
      <w:pPr>
        <w:pStyle w:val="NormalWeb"/>
        <w:rPr>
          <w:rStyle w:val="Strong"/>
          <w:color w:val="333333"/>
        </w:rPr>
      </w:pPr>
    </w:p>
    <w:p w:rsidR="005D5059" w:rsidRDefault="005D5059" w:rsidP="00DC52D0">
      <w:pPr>
        <w:pStyle w:val="NormalWeb"/>
        <w:rPr>
          <w:rStyle w:val="Strong"/>
          <w:color w:val="333333"/>
        </w:rPr>
      </w:pPr>
    </w:p>
    <w:p w:rsidR="005D5059" w:rsidRDefault="005D5059" w:rsidP="00DC52D0">
      <w:pPr>
        <w:pStyle w:val="NormalWeb"/>
        <w:rPr>
          <w:rStyle w:val="Strong"/>
          <w:color w:val="333333"/>
        </w:rPr>
      </w:pPr>
    </w:p>
    <w:p w:rsidR="005D5059" w:rsidRDefault="005D5059" w:rsidP="00DC52D0">
      <w:pPr>
        <w:pStyle w:val="NormalWeb"/>
        <w:rPr>
          <w:rStyle w:val="Strong"/>
          <w:color w:val="333333"/>
        </w:rPr>
      </w:pPr>
    </w:p>
    <w:p w:rsidR="005D5059" w:rsidRDefault="005D5059" w:rsidP="00DC52D0">
      <w:pPr>
        <w:pStyle w:val="NormalWeb"/>
        <w:rPr>
          <w:rStyle w:val="Strong"/>
          <w:color w:val="333333"/>
        </w:rPr>
      </w:pPr>
    </w:p>
    <w:p w:rsidR="005D5059" w:rsidRDefault="005D5059" w:rsidP="00DC52D0">
      <w:pPr>
        <w:pStyle w:val="NormalWeb"/>
        <w:rPr>
          <w:rStyle w:val="Strong"/>
          <w:color w:val="333333"/>
        </w:rPr>
      </w:pPr>
    </w:p>
    <w:p w:rsidR="005D5059" w:rsidRDefault="005D5059" w:rsidP="00DC52D0">
      <w:pPr>
        <w:pStyle w:val="NormalWeb"/>
        <w:rPr>
          <w:rStyle w:val="Strong"/>
          <w:color w:val="333333"/>
        </w:rPr>
      </w:pPr>
    </w:p>
    <w:p w:rsidR="00325920" w:rsidRPr="00DC52D0" w:rsidRDefault="00DC52D0" w:rsidP="00DC52D0">
      <w:pPr>
        <w:pStyle w:val="NormalWeb"/>
        <w:rPr>
          <w:color w:val="333333"/>
        </w:rPr>
      </w:pPr>
      <w:r w:rsidRPr="00DC52D0">
        <w:rPr>
          <w:rStyle w:val="Strong"/>
          <w:color w:val="333333"/>
        </w:rPr>
        <w:lastRenderedPageBreak/>
        <w:t>Send comple</w:t>
      </w:r>
      <w:r w:rsidR="00F17994">
        <w:rPr>
          <w:rStyle w:val="Strong"/>
          <w:color w:val="333333"/>
        </w:rPr>
        <w:t xml:space="preserve">ted form to: </w:t>
      </w:r>
      <w:r w:rsidR="00280FB9">
        <w:rPr>
          <w:rStyle w:val="Strong"/>
          <w:color w:val="333333"/>
        </w:rPr>
        <w:t>Jessica Bul</w:t>
      </w:r>
      <w:r w:rsidR="00AB325F">
        <w:rPr>
          <w:rStyle w:val="Strong"/>
          <w:color w:val="333333"/>
        </w:rPr>
        <w:t>mansk</w:t>
      </w:r>
      <w:r w:rsidR="00692E76">
        <w:rPr>
          <w:rStyle w:val="Strong"/>
          <w:color w:val="333333"/>
        </w:rPr>
        <w:t>i</w:t>
      </w:r>
      <w:r w:rsidRPr="00DC52D0">
        <w:rPr>
          <w:rStyle w:val="Strong"/>
          <w:color w:val="333333"/>
        </w:rPr>
        <w:t>,</w:t>
      </w:r>
      <w:r w:rsidR="00F17994">
        <w:rPr>
          <w:rStyle w:val="Strong"/>
          <w:color w:val="333333"/>
        </w:rPr>
        <w:t xml:space="preserve"> </w:t>
      </w:r>
      <w:hyperlink r:id="rId4" w:history="1">
        <w:r w:rsidR="0025400B" w:rsidRPr="00460876">
          <w:rPr>
            <w:rStyle w:val="Hyperlink"/>
          </w:rPr>
          <w:t>jebulmanski@uams.edu</w:t>
        </w:r>
      </w:hyperlink>
      <w:r w:rsidR="00AB325F">
        <w:rPr>
          <w:rStyle w:val="Strong"/>
          <w:bCs w:val="0"/>
          <w:color w:val="333333"/>
        </w:rPr>
        <w:t xml:space="preserve">; </w:t>
      </w:r>
      <w:r w:rsidR="00F17994">
        <w:rPr>
          <w:rStyle w:val="Strong"/>
          <w:b w:val="0"/>
          <w:bCs w:val="0"/>
          <w:color w:val="333333"/>
        </w:rPr>
        <w:t xml:space="preserve"> </w:t>
      </w:r>
      <w:r w:rsidR="00F17994">
        <w:rPr>
          <w:rStyle w:val="Strong"/>
          <w:color w:val="333333"/>
        </w:rPr>
        <w:t>Slot 791-1</w:t>
      </w:r>
      <w:r w:rsidR="00AB325F">
        <w:rPr>
          <w:rStyle w:val="Strong"/>
          <w:color w:val="333333"/>
        </w:rPr>
        <w:t xml:space="preserve">; </w:t>
      </w:r>
      <w:r w:rsidR="00F17994">
        <w:rPr>
          <w:rStyle w:val="Strong"/>
          <w:color w:val="333333"/>
        </w:rPr>
        <w:t xml:space="preserve"> 686-5322</w:t>
      </w:r>
      <w:r w:rsidRPr="00DC52D0">
        <w:rPr>
          <w:rStyle w:val="Strong"/>
          <w:color w:val="333333"/>
        </w:rPr>
        <w:t>.</w:t>
      </w:r>
    </w:p>
    <w:sectPr w:rsidR="00325920" w:rsidRPr="00DC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0"/>
    <w:rsid w:val="000D788A"/>
    <w:rsid w:val="0025400B"/>
    <w:rsid w:val="00280FB9"/>
    <w:rsid w:val="002D4E5A"/>
    <w:rsid w:val="00567A51"/>
    <w:rsid w:val="005D5059"/>
    <w:rsid w:val="00692E76"/>
    <w:rsid w:val="0090291D"/>
    <w:rsid w:val="00AB325F"/>
    <w:rsid w:val="00AD44F7"/>
    <w:rsid w:val="00CA7E20"/>
    <w:rsid w:val="00D84A5F"/>
    <w:rsid w:val="00DC52D0"/>
    <w:rsid w:val="00E078C5"/>
    <w:rsid w:val="00F1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FDAC1-D37A-49F7-ABA1-35E4432B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2D0"/>
    <w:rPr>
      <w:b/>
      <w:bCs/>
    </w:rPr>
  </w:style>
  <w:style w:type="paragraph" w:styleId="NormalWeb">
    <w:name w:val="Normal (Web)"/>
    <w:basedOn w:val="Normal"/>
    <w:uiPriority w:val="99"/>
    <w:unhideWhenUsed/>
    <w:rsid w:val="00DC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9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4308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bulmanski@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Scrafford, Cecilia Anne</dc:creator>
  <cp:keywords/>
  <dc:description/>
  <cp:lastModifiedBy>Stephens, K. Donte</cp:lastModifiedBy>
  <cp:revision>2</cp:revision>
  <dcterms:created xsi:type="dcterms:W3CDTF">2022-02-22T21:22:00Z</dcterms:created>
  <dcterms:modified xsi:type="dcterms:W3CDTF">2022-02-22T21:22:00Z</dcterms:modified>
</cp:coreProperties>
</file>